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A55" w:rsidRPr="000917CA" w:rsidRDefault="00AC0A55" w:rsidP="00AC0A5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7CA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AC0A55" w:rsidRPr="000917CA" w:rsidRDefault="00AC0A55" w:rsidP="00AC0A5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7CA">
        <w:rPr>
          <w:rFonts w:ascii="Times New Roman" w:hAnsi="Times New Roman" w:cs="Times New Roman"/>
          <w:b/>
          <w:sz w:val="24"/>
          <w:szCs w:val="24"/>
        </w:rPr>
        <w:t xml:space="preserve">средняя общеобразовательная школа № 3 города Лебедянь Лебедянского муниципального района Липецкой области </w:t>
      </w:r>
    </w:p>
    <w:p w:rsidR="00AC0A55" w:rsidRPr="000917CA" w:rsidRDefault="00AC0A55" w:rsidP="00AC0A55">
      <w:pPr>
        <w:spacing w:after="0"/>
        <w:ind w:left="120"/>
        <w:rPr>
          <w:rFonts w:ascii="Times New Roman" w:hAnsi="Times New Roman"/>
          <w:color w:val="000000"/>
          <w:sz w:val="24"/>
          <w:szCs w:val="24"/>
        </w:rPr>
      </w:pPr>
      <w:r w:rsidRPr="000917CA">
        <w:rPr>
          <w:rFonts w:ascii="Times New Roman" w:hAnsi="Times New Roman"/>
          <w:color w:val="000000"/>
          <w:sz w:val="24"/>
          <w:szCs w:val="24"/>
        </w:rPr>
        <w:t>‌</w:t>
      </w:r>
    </w:p>
    <w:tbl>
      <w:tblPr>
        <w:tblW w:w="0" w:type="auto"/>
        <w:tblLook w:val="00A0"/>
      </w:tblPr>
      <w:tblGrid>
        <w:gridCol w:w="3190"/>
        <w:gridCol w:w="3014"/>
        <w:gridCol w:w="3367"/>
      </w:tblGrid>
      <w:tr w:rsidR="00AC0A55" w:rsidRPr="000917CA" w:rsidTr="00A72E82">
        <w:tc>
          <w:tcPr>
            <w:tcW w:w="3190" w:type="dxa"/>
          </w:tcPr>
          <w:p w:rsidR="00AC0A55" w:rsidRPr="000917CA" w:rsidRDefault="00AC0A55" w:rsidP="00A72E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7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«РАССМОТРЕНО»</w:t>
            </w:r>
          </w:p>
        </w:tc>
        <w:tc>
          <w:tcPr>
            <w:tcW w:w="3014" w:type="dxa"/>
            <w:hideMark/>
          </w:tcPr>
          <w:p w:rsidR="00AC0A55" w:rsidRPr="000917CA" w:rsidRDefault="00AC0A55" w:rsidP="00A72E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</w:p>
        </w:tc>
        <w:tc>
          <w:tcPr>
            <w:tcW w:w="3367" w:type="dxa"/>
            <w:hideMark/>
          </w:tcPr>
          <w:p w:rsidR="00AC0A55" w:rsidRPr="000917CA" w:rsidRDefault="00AC0A55" w:rsidP="00A72E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«УТВЕРЖДЕНО»</w:t>
            </w:r>
          </w:p>
        </w:tc>
      </w:tr>
      <w:tr w:rsidR="00AC0A55" w:rsidRPr="00E27BCF" w:rsidTr="00A72E82">
        <w:tc>
          <w:tcPr>
            <w:tcW w:w="3190" w:type="dxa"/>
          </w:tcPr>
          <w:p w:rsidR="00AC0A55" w:rsidRPr="000917CA" w:rsidRDefault="00AC0A55" w:rsidP="00A72E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7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Заседание МО учителей математики, физики и информатики                                                                Протокол  </w:t>
            </w:r>
          </w:p>
          <w:p w:rsidR="00AC0A55" w:rsidRPr="000917CA" w:rsidRDefault="00AC0A55" w:rsidP="00A72E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0917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29</w:t>
            </w:r>
            <w:r w:rsidRPr="000917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.08.202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4</w:t>
            </w:r>
            <w:r w:rsidRPr="000917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г. № 1</w:t>
            </w:r>
          </w:p>
        </w:tc>
        <w:tc>
          <w:tcPr>
            <w:tcW w:w="3014" w:type="dxa"/>
            <w:hideMark/>
          </w:tcPr>
          <w:p w:rsidR="00AC0A55" w:rsidRPr="000917CA" w:rsidRDefault="00AC0A55" w:rsidP="00A72E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Заседание</w:t>
            </w:r>
          </w:p>
          <w:p w:rsidR="00AC0A55" w:rsidRPr="000917CA" w:rsidRDefault="00AC0A55" w:rsidP="00A72E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Методического совета</w:t>
            </w:r>
          </w:p>
          <w:p w:rsidR="00AC0A55" w:rsidRPr="000917CA" w:rsidRDefault="00AC0A55" w:rsidP="00A72E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     </w:t>
            </w:r>
          </w:p>
          <w:p w:rsidR="00AC0A55" w:rsidRPr="000917CA" w:rsidRDefault="00AC0A55" w:rsidP="00A72E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29.</w:t>
            </w: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4</w:t>
            </w: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г. №1</w:t>
            </w:r>
          </w:p>
        </w:tc>
        <w:tc>
          <w:tcPr>
            <w:tcW w:w="3367" w:type="dxa"/>
            <w:hideMark/>
          </w:tcPr>
          <w:p w:rsidR="00AC0A55" w:rsidRPr="000917CA" w:rsidRDefault="00AC0A55" w:rsidP="00A72E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</w:t>
            </w:r>
          </w:p>
          <w:p w:rsidR="00AC0A55" w:rsidRPr="000917CA" w:rsidRDefault="00AC0A55" w:rsidP="00A72E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№3 г. Лебедянь</w:t>
            </w:r>
          </w:p>
          <w:p w:rsidR="00AC0A55" w:rsidRPr="000917CA" w:rsidRDefault="00AC0A55" w:rsidP="00A72E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29</w:t>
            </w: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4</w:t>
            </w: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г.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89</w:t>
            </w:r>
          </w:p>
        </w:tc>
      </w:tr>
    </w:tbl>
    <w:p w:rsidR="00AC0A55" w:rsidRPr="000917CA" w:rsidRDefault="00AC0A55" w:rsidP="00AC0A55">
      <w:pPr>
        <w:spacing w:after="0"/>
        <w:ind w:left="120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rPr>
          <w:sz w:val="24"/>
          <w:szCs w:val="24"/>
        </w:rPr>
      </w:pPr>
    </w:p>
    <w:p w:rsidR="00AC0A55" w:rsidRPr="000917CA" w:rsidRDefault="00AC0A55" w:rsidP="00AC0A55">
      <w:pPr>
        <w:spacing w:after="0"/>
        <w:rPr>
          <w:sz w:val="24"/>
          <w:szCs w:val="24"/>
        </w:rPr>
      </w:pPr>
    </w:p>
    <w:p w:rsidR="00AC0A55" w:rsidRPr="000917CA" w:rsidRDefault="00AC0A55" w:rsidP="00AC0A55">
      <w:pPr>
        <w:spacing w:after="0" w:line="240" w:lineRule="auto"/>
        <w:ind w:left="120"/>
        <w:jc w:val="center"/>
        <w:rPr>
          <w:sz w:val="24"/>
          <w:szCs w:val="24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AC0A55" w:rsidRPr="000917CA" w:rsidRDefault="00AC0A55" w:rsidP="00AC0A55">
      <w:pPr>
        <w:spacing w:after="0" w:line="240" w:lineRule="auto"/>
        <w:ind w:left="120"/>
        <w:jc w:val="center"/>
        <w:rPr>
          <w:sz w:val="24"/>
          <w:szCs w:val="24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</w:rPr>
        <w:t>учебного курса «</w:t>
      </w:r>
      <w:r>
        <w:rPr>
          <w:rFonts w:ascii="Times New Roman CYR" w:hAnsi="Times New Roman CYR" w:cs="Times New Roman CYR"/>
          <w:b/>
          <w:bCs/>
          <w:color w:val="171717"/>
          <w:sz w:val="28"/>
          <w:szCs w:val="28"/>
        </w:rPr>
        <w:t>Математическая грамотность</w:t>
      </w:r>
      <w:r w:rsidRPr="000917CA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AC0A55" w:rsidRPr="000917CA" w:rsidRDefault="00AC0A55" w:rsidP="00AC0A55">
      <w:pPr>
        <w:spacing w:after="0" w:line="240" w:lineRule="auto"/>
        <w:ind w:left="120"/>
        <w:jc w:val="center"/>
        <w:rPr>
          <w:sz w:val="24"/>
          <w:szCs w:val="24"/>
        </w:rPr>
      </w:pPr>
      <w:r w:rsidRPr="000917CA">
        <w:rPr>
          <w:rFonts w:ascii="Times New Roman" w:hAnsi="Times New Roman"/>
          <w:color w:val="000000"/>
          <w:sz w:val="24"/>
          <w:szCs w:val="24"/>
        </w:rPr>
        <w:t xml:space="preserve">для обучающихся </w:t>
      </w:r>
      <w:r w:rsidR="00B17517">
        <w:rPr>
          <w:rFonts w:ascii="Times New Roman" w:hAnsi="Times New Roman"/>
          <w:color w:val="000000"/>
          <w:sz w:val="24"/>
          <w:szCs w:val="24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>-х</w:t>
      </w:r>
      <w:r w:rsidRPr="000917CA">
        <w:rPr>
          <w:rFonts w:ascii="Times New Roman" w:hAnsi="Times New Roman"/>
          <w:color w:val="000000"/>
          <w:sz w:val="24"/>
          <w:szCs w:val="24"/>
        </w:rPr>
        <w:t xml:space="preserve"> классов </w:t>
      </w:r>
    </w:p>
    <w:p w:rsidR="00AC0A55" w:rsidRPr="000917CA" w:rsidRDefault="00AC0A55" w:rsidP="00AC0A55">
      <w:pPr>
        <w:spacing w:after="0"/>
        <w:ind w:left="120"/>
        <w:jc w:val="center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jc w:val="center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jc w:val="center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jc w:val="center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jc w:val="center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jc w:val="center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jc w:val="center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jc w:val="center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jc w:val="center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jc w:val="center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jc w:val="center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jc w:val="center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jc w:val="center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jc w:val="center"/>
        <w:rPr>
          <w:sz w:val="24"/>
          <w:szCs w:val="24"/>
        </w:rPr>
      </w:pPr>
    </w:p>
    <w:p w:rsidR="00AC0A55" w:rsidRDefault="00AC0A55" w:rsidP="00AC0A55">
      <w:pPr>
        <w:spacing w:after="0"/>
        <w:ind w:left="120"/>
        <w:jc w:val="center"/>
        <w:rPr>
          <w:sz w:val="24"/>
          <w:szCs w:val="24"/>
        </w:rPr>
      </w:pPr>
    </w:p>
    <w:p w:rsidR="00AC0A55" w:rsidRDefault="00AC0A55" w:rsidP="00AC0A55">
      <w:pPr>
        <w:spacing w:after="0"/>
        <w:ind w:left="120"/>
        <w:jc w:val="center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jc w:val="center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jc w:val="center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jc w:val="center"/>
        <w:rPr>
          <w:sz w:val="24"/>
          <w:szCs w:val="24"/>
        </w:rPr>
      </w:pPr>
    </w:p>
    <w:p w:rsidR="00AC0A55" w:rsidRPr="000917CA" w:rsidRDefault="00AC0A55" w:rsidP="00AC0A55">
      <w:pPr>
        <w:spacing w:after="0"/>
        <w:ind w:left="120"/>
        <w:jc w:val="center"/>
        <w:rPr>
          <w:sz w:val="24"/>
          <w:szCs w:val="24"/>
        </w:rPr>
      </w:pPr>
    </w:p>
    <w:p w:rsidR="00AC0A55" w:rsidRDefault="00AC0A55" w:rsidP="00AC0A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AC0A55" w:rsidRDefault="00AC0A55" w:rsidP="00AC0A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AC0A55" w:rsidRPr="0048272C" w:rsidRDefault="00B86107" w:rsidP="00AC0A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 xml:space="preserve">Рабочая программа по курсу </w:t>
      </w:r>
      <w:r w:rsidRPr="0048272C">
        <w:rPr>
          <w:rFonts w:ascii="Times New Roman" w:hAnsi="Times New Roman" w:cs="Times New Roman"/>
          <w:color w:val="171717"/>
          <w:sz w:val="24"/>
          <w:szCs w:val="24"/>
        </w:rPr>
        <w:t>«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Математическая грамотность</w:t>
      </w: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»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 xml:space="preserve">предполагает поэтапное развитие различных умений, составляющих основу математической грамотности. </w:t>
      </w:r>
      <w:proofErr w:type="gramStart"/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В 7 классе обучающиеся учатся анализировать и обобщать (интегрировать) информацию различного предметного содержания в разном контексте.</w:t>
      </w:r>
      <w:proofErr w:type="gramEnd"/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 xml:space="preserve"> Проблемы, которые ученику необходимо проанализировать и синтезировать в единую картину, могут иметь как личный, местный, так и национальные глобальные аспекты. Обучающиеся должны обладать универсальными способами анализа информац</w:t>
      </w:r>
      <w:proofErr w:type="gramStart"/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ии и её</w:t>
      </w:r>
      <w:proofErr w:type="gramEnd"/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 xml:space="preserve"> интеграции в единое целое. В таком контексте математическая грамотность выступает как способ социальной ориентации личности, интегрирующей связь образования, в первую очередь общего, с многоплановой человеческой деятельностью.</w:t>
      </w: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Данная рабочая программа ориентирована на учащихся 7 классов. В программе учитываются возрастные и психологические особенности школьников данного возраста, обучающихся на ступени основного общего образования. Программа рассчитана на 34 часа (1 час в неделю).</w:t>
      </w:r>
    </w:p>
    <w:p w:rsidR="00AC0A55" w:rsidRPr="00B86107" w:rsidRDefault="00AC0A55" w:rsidP="00AC0A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bookmarkStart w:id="0" w:name="_GoBack"/>
    </w:p>
    <w:p w:rsidR="00AC0A55" w:rsidRPr="00B86107" w:rsidRDefault="00AC0A55" w:rsidP="00B861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171717"/>
          <w:sz w:val="24"/>
          <w:szCs w:val="24"/>
        </w:rPr>
      </w:pPr>
      <w:r w:rsidRPr="00B86107">
        <w:rPr>
          <w:rFonts w:ascii="Times New Roman CYR" w:hAnsi="Times New Roman CYR" w:cs="Times New Roman CYR"/>
          <w:b/>
          <w:bCs/>
          <w:color w:val="171717"/>
          <w:sz w:val="24"/>
          <w:szCs w:val="24"/>
        </w:rPr>
        <w:t xml:space="preserve">Содержание </w:t>
      </w:r>
      <w:r w:rsidR="00B86107" w:rsidRPr="00B86107">
        <w:rPr>
          <w:rFonts w:ascii="Times New Roman CYR" w:hAnsi="Times New Roman CYR" w:cs="Times New Roman CYR"/>
          <w:b/>
          <w:bCs/>
          <w:color w:val="171717"/>
          <w:sz w:val="24"/>
          <w:szCs w:val="24"/>
        </w:rPr>
        <w:t>учебного курса</w:t>
      </w:r>
    </w:p>
    <w:bookmarkEnd w:id="0"/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48272C">
        <w:rPr>
          <w:rFonts w:ascii="Times New Roman CYR" w:hAnsi="Times New Roman CYR" w:cs="Times New Roman CYR"/>
          <w:color w:val="000000"/>
          <w:sz w:val="24"/>
          <w:szCs w:val="24"/>
        </w:rPr>
        <w:t>Формы проведения занятий: - практические занятия с элементами игр, дидактических и раздаточных материалов, цифровых образовательных технологий; - самостоятельная работа (индивидуальная, парная и групповая).</w:t>
      </w: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 w:rsidRPr="0048272C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Раздел 1. Анализ и преобразование информации. (10 ч)</w:t>
      </w:r>
    </w:p>
    <w:p w:rsidR="00AC0A55" w:rsidRPr="0048272C" w:rsidRDefault="00AC0A55" w:rsidP="00AC0A5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8272C">
        <w:rPr>
          <w:rFonts w:ascii="Times New Roman CYR" w:hAnsi="Times New Roman CYR" w:cs="Times New Roman CYR"/>
          <w:sz w:val="24"/>
          <w:szCs w:val="24"/>
        </w:rPr>
        <w:t xml:space="preserve">Первый раздел программы курса для обучающихся 7 классов начинается с введения понятий </w:t>
      </w:r>
      <w:r w:rsidRPr="0048272C">
        <w:rPr>
          <w:rFonts w:ascii="Times New Roman" w:hAnsi="Times New Roman" w:cs="Times New Roman"/>
          <w:sz w:val="24"/>
          <w:szCs w:val="24"/>
        </w:rPr>
        <w:t>«</w:t>
      </w:r>
      <w:r w:rsidRPr="0048272C">
        <w:rPr>
          <w:rFonts w:ascii="Times New Roman CYR" w:hAnsi="Times New Roman CYR" w:cs="Times New Roman CYR"/>
          <w:sz w:val="24"/>
          <w:szCs w:val="24"/>
        </w:rPr>
        <w:t>процент</w:t>
      </w:r>
      <w:r w:rsidRPr="0048272C">
        <w:rPr>
          <w:rFonts w:ascii="Times New Roman" w:hAnsi="Times New Roman" w:cs="Times New Roman"/>
          <w:sz w:val="24"/>
          <w:szCs w:val="24"/>
        </w:rPr>
        <w:t>», «</w:t>
      </w:r>
      <w:r w:rsidRPr="0048272C">
        <w:rPr>
          <w:rFonts w:ascii="Times New Roman CYR" w:hAnsi="Times New Roman CYR" w:cs="Times New Roman CYR"/>
          <w:sz w:val="24"/>
          <w:szCs w:val="24"/>
        </w:rPr>
        <w:t>скидка</w:t>
      </w:r>
      <w:r w:rsidRPr="0048272C">
        <w:rPr>
          <w:rFonts w:ascii="Times New Roman" w:hAnsi="Times New Roman" w:cs="Times New Roman"/>
          <w:sz w:val="24"/>
          <w:szCs w:val="24"/>
        </w:rPr>
        <w:t>», «</w:t>
      </w:r>
      <w:r w:rsidRPr="0048272C">
        <w:rPr>
          <w:rFonts w:ascii="Times New Roman CYR" w:hAnsi="Times New Roman CYR" w:cs="Times New Roman CYR"/>
          <w:sz w:val="24"/>
          <w:szCs w:val="24"/>
        </w:rPr>
        <w:t>выгодное предложение</w:t>
      </w:r>
      <w:r w:rsidRPr="0048272C">
        <w:rPr>
          <w:rFonts w:ascii="Times New Roman" w:hAnsi="Times New Roman" w:cs="Times New Roman"/>
          <w:sz w:val="24"/>
          <w:szCs w:val="24"/>
        </w:rPr>
        <w:t xml:space="preserve">», </w:t>
      </w:r>
      <w:r w:rsidRPr="0048272C">
        <w:rPr>
          <w:rFonts w:ascii="Times New Roman CYR" w:hAnsi="Times New Roman CYR" w:cs="Times New Roman CYR"/>
          <w:sz w:val="24"/>
          <w:szCs w:val="24"/>
        </w:rPr>
        <w:t>которые позволяют школьникам понять суть решения задач экономического характера, для успешного решения отдельных заданий ВПР, ОГЭ.</w:t>
      </w:r>
    </w:p>
    <w:p w:rsidR="00AC0A55" w:rsidRPr="0048272C" w:rsidRDefault="00AC0A55" w:rsidP="00AC0A5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48272C">
        <w:rPr>
          <w:rFonts w:ascii="Times New Roman CYR" w:hAnsi="Times New Roman CYR" w:cs="Times New Roman CYR"/>
          <w:b/>
          <w:bCs/>
          <w:sz w:val="24"/>
          <w:szCs w:val="24"/>
        </w:rPr>
        <w:t>Раздел 2. Элементы практической геометрии (11часов)</w:t>
      </w:r>
    </w:p>
    <w:p w:rsidR="00AC0A55" w:rsidRPr="0048272C" w:rsidRDefault="00AC0A55" w:rsidP="00AC0A5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8272C">
        <w:rPr>
          <w:rFonts w:ascii="Times New Roman CYR" w:hAnsi="Times New Roman CYR" w:cs="Times New Roman CYR"/>
          <w:sz w:val="24"/>
          <w:szCs w:val="24"/>
        </w:rPr>
        <w:t>Данный раздел помогает обучающимся подготовиться и закрепить знания к курсу геометрии, посредством решения практико-ориентированных задач.</w:t>
      </w:r>
    </w:p>
    <w:p w:rsidR="00AC0A55" w:rsidRPr="0048272C" w:rsidRDefault="00AC0A55" w:rsidP="00AC0A5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48272C">
        <w:rPr>
          <w:rFonts w:ascii="Times New Roman CYR" w:hAnsi="Times New Roman CYR" w:cs="Times New Roman CYR"/>
          <w:b/>
          <w:bCs/>
          <w:sz w:val="24"/>
          <w:szCs w:val="24"/>
        </w:rPr>
        <w:t>Раздел 3. Разные расчёты по формулам (13 часов)</w:t>
      </w:r>
    </w:p>
    <w:p w:rsidR="00AC0A55" w:rsidRPr="0048272C" w:rsidRDefault="00AC0A55" w:rsidP="00AC0A55">
      <w:pPr>
        <w:autoSpaceDE w:val="0"/>
        <w:autoSpaceDN w:val="0"/>
        <w:adjustRightInd w:val="0"/>
        <w:spacing w:after="0" w:line="264" w:lineRule="auto"/>
        <w:ind w:left="120"/>
        <w:jc w:val="both"/>
        <w:rPr>
          <w:rFonts w:ascii="Times New Roman CYR" w:hAnsi="Times New Roman CYR" w:cs="Times New Roman CYR"/>
          <w:sz w:val="24"/>
          <w:szCs w:val="24"/>
        </w:rPr>
      </w:pPr>
      <w:r w:rsidRPr="0048272C">
        <w:rPr>
          <w:rFonts w:ascii="Times New Roman CYR" w:hAnsi="Times New Roman CYR" w:cs="Times New Roman CYR"/>
          <w:sz w:val="24"/>
          <w:szCs w:val="24"/>
        </w:rPr>
        <w:t>Решение задач по формулам из открытого банка задач ОГЭ позволяет обучающимся понять, как назначение самих формул, изучаемых в математике и геометрии, так и суть решения задач по формулам.</w:t>
      </w:r>
    </w:p>
    <w:p w:rsidR="00AC0A55" w:rsidRPr="0048272C" w:rsidRDefault="00AC0A55" w:rsidP="00AC0A55">
      <w:pPr>
        <w:autoSpaceDE w:val="0"/>
        <w:autoSpaceDN w:val="0"/>
        <w:adjustRightInd w:val="0"/>
        <w:spacing w:after="0" w:line="264" w:lineRule="auto"/>
        <w:ind w:left="1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AC0A55" w:rsidRPr="0048272C" w:rsidRDefault="00AC0A55" w:rsidP="00AC0A55">
      <w:pPr>
        <w:autoSpaceDE w:val="0"/>
        <w:autoSpaceDN w:val="0"/>
        <w:adjustRightInd w:val="0"/>
        <w:spacing w:after="0" w:line="264" w:lineRule="auto"/>
        <w:ind w:left="120"/>
        <w:jc w:val="center"/>
        <w:rPr>
          <w:rFonts w:ascii="Times New Roman CYR" w:hAnsi="Times New Roman CYR" w:cs="Times New Roman CYR"/>
          <w:b/>
          <w:bCs/>
          <w:color w:val="171717"/>
          <w:sz w:val="24"/>
          <w:szCs w:val="24"/>
        </w:rPr>
      </w:pPr>
      <w:r w:rsidRPr="0048272C">
        <w:rPr>
          <w:rFonts w:ascii="Times New Roman CYR" w:hAnsi="Times New Roman CYR" w:cs="Times New Roman CYR"/>
          <w:b/>
          <w:bCs/>
          <w:color w:val="171717"/>
          <w:sz w:val="24"/>
          <w:szCs w:val="24"/>
        </w:rPr>
        <w:t>Планируемые результаты</w:t>
      </w: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Курс направлен на формирование личностных, метапредметных и предметных результатов.</w:t>
      </w: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 CYR" w:hAnsi="Times New Roman CYR" w:cs="Times New Roman CYR"/>
          <w:b/>
          <w:bCs/>
          <w:color w:val="171717"/>
          <w:sz w:val="24"/>
          <w:szCs w:val="24"/>
        </w:rPr>
        <w:t>Личностные результаты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:</w:t>
      </w:r>
    </w:p>
    <w:p w:rsidR="00AC0A55" w:rsidRPr="0048272C" w:rsidRDefault="00AC0A55" w:rsidP="00AC0A55">
      <w:pPr>
        <w:autoSpaceDE w:val="0"/>
        <w:autoSpaceDN w:val="0"/>
        <w:adjustRightInd w:val="0"/>
        <w:spacing w:after="25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выраженной устойчивой учебно-познавательной мотивации и интереса к учению;</w:t>
      </w:r>
    </w:p>
    <w:p w:rsidR="00AC0A55" w:rsidRPr="0048272C" w:rsidRDefault="00AC0A55" w:rsidP="00AC0A55">
      <w:pPr>
        <w:autoSpaceDE w:val="0"/>
        <w:autoSpaceDN w:val="0"/>
        <w:adjustRightInd w:val="0"/>
        <w:spacing w:after="25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готовности к самообразованию и самовоспитанию;</w:t>
      </w: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 xml:space="preserve">адекватной позитивной самооценки и </w:t>
      </w:r>
      <w:proofErr w:type="gramStart"/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Я-концепции</w:t>
      </w:r>
      <w:proofErr w:type="gramEnd"/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;</w:t>
      </w:r>
    </w:p>
    <w:p w:rsidR="00AC0A55" w:rsidRPr="0048272C" w:rsidRDefault="00AC0A55" w:rsidP="00AC0A5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компетентности в реализации основ гражданской идентичности в поступках и деятельности;</w:t>
      </w:r>
    </w:p>
    <w:p w:rsidR="00AC0A55" w:rsidRPr="0048272C" w:rsidRDefault="00AC0A55" w:rsidP="00AC0A5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 xml:space="preserve">эмпатии как осознанного понимания и сопереживания чувствам других, </w:t>
      </w:r>
      <w:proofErr w:type="gramStart"/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выражающейся</w:t>
      </w:r>
      <w:proofErr w:type="gramEnd"/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 xml:space="preserve"> в поступках, направленных на помощь и обеспечение благополучия.</w:t>
      </w: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 CYR" w:hAnsi="Times New Roman CYR" w:cs="Times New Roman CYR"/>
          <w:b/>
          <w:bCs/>
          <w:color w:val="171717"/>
          <w:sz w:val="24"/>
          <w:szCs w:val="24"/>
        </w:rPr>
        <w:lastRenderedPageBreak/>
        <w:t xml:space="preserve">Метапредметными результатами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является формирование регулятивных, коммуникативных и познавательных универсальных учебных действий (УУД).</w:t>
      </w: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171717"/>
          <w:sz w:val="24"/>
          <w:szCs w:val="24"/>
        </w:rPr>
      </w:pPr>
      <w:r w:rsidRPr="0048272C">
        <w:rPr>
          <w:rFonts w:ascii="Times New Roman CYR" w:hAnsi="Times New Roman CYR" w:cs="Times New Roman CYR"/>
          <w:b/>
          <w:bCs/>
          <w:color w:val="171717"/>
          <w:sz w:val="24"/>
          <w:szCs w:val="24"/>
        </w:rPr>
        <w:t>Регулятивные УУД:</w:t>
      </w:r>
    </w:p>
    <w:p w:rsidR="00AC0A55" w:rsidRPr="0048272C" w:rsidRDefault="00AC0A55" w:rsidP="00AC0A55">
      <w:pPr>
        <w:autoSpaceDE w:val="0"/>
        <w:autoSpaceDN w:val="0"/>
        <w:adjustRightInd w:val="0"/>
        <w:spacing w:after="3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самостоятельно контролировать своё время и планировать управление им;</w:t>
      </w:r>
    </w:p>
    <w:p w:rsidR="00AC0A55" w:rsidRPr="0048272C" w:rsidRDefault="00AC0A55" w:rsidP="00AC0A55">
      <w:pPr>
        <w:autoSpaceDE w:val="0"/>
        <w:autoSpaceDN w:val="0"/>
        <w:adjustRightInd w:val="0"/>
        <w:spacing w:after="3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адекватно самостоятельно оценивать правильность выполнения действия и вносить необходимые коррективы в исполнение;</w:t>
      </w:r>
    </w:p>
    <w:p w:rsidR="00AC0A55" w:rsidRPr="0048272C" w:rsidRDefault="00AC0A55" w:rsidP="00AC0A55">
      <w:pPr>
        <w:autoSpaceDE w:val="0"/>
        <w:autoSpaceDN w:val="0"/>
        <w:adjustRightInd w:val="0"/>
        <w:spacing w:after="3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выдвигать способы решения в проблемной ситуации на основе переговоров;</w:t>
      </w:r>
    </w:p>
    <w:p w:rsidR="00AC0A55" w:rsidRPr="0048272C" w:rsidRDefault="00AC0A55" w:rsidP="00AC0A55">
      <w:pPr>
        <w:autoSpaceDE w:val="0"/>
        <w:autoSpaceDN w:val="0"/>
        <w:adjustRightInd w:val="0"/>
        <w:spacing w:after="3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осуществлять констатирующий контроль по результату и по способу действия;</w:t>
      </w:r>
    </w:p>
    <w:p w:rsidR="00AC0A55" w:rsidRPr="0048272C" w:rsidRDefault="00AC0A55" w:rsidP="00AC0A55">
      <w:pPr>
        <w:autoSpaceDE w:val="0"/>
        <w:autoSpaceDN w:val="0"/>
        <w:adjustRightInd w:val="0"/>
        <w:spacing w:after="3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оценивать правильность выполнения действия и вносить необходимые коррективы в исполнение как в конце действия;</w:t>
      </w:r>
    </w:p>
    <w:p w:rsidR="00AC0A55" w:rsidRPr="0048272C" w:rsidRDefault="00AC0A55" w:rsidP="00AC0A55">
      <w:pPr>
        <w:autoSpaceDE w:val="0"/>
        <w:autoSpaceDN w:val="0"/>
        <w:adjustRightInd w:val="0"/>
        <w:spacing w:after="3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>-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 xml:space="preserve">определять цели, включая постановку новых целей, преобразование практической задачи </w:t>
      </w:r>
      <w:proofErr w:type="gramStart"/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в</w:t>
      </w:r>
      <w:proofErr w:type="gramEnd"/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 xml:space="preserve"> познавательную;</w:t>
      </w:r>
    </w:p>
    <w:p w:rsidR="00AC0A55" w:rsidRPr="0048272C" w:rsidRDefault="00AC0A55" w:rsidP="00AC0A55">
      <w:pPr>
        <w:autoSpaceDE w:val="0"/>
        <w:autoSpaceDN w:val="0"/>
        <w:adjustRightInd w:val="0"/>
        <w:spacing w:after="3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AC0A55" w:rsidRPr="0048272C" w:rsidRDefault="00AC0A55" w:rsidP="00AC0A55">
      <w:pPr>
        <w:autoSpaceDE w:val="0"/>
        <w:autoSpaceDN w:val="0"/>
        <w:adjustRightInd w:val="0"/>
        <w:spacing w:after="3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планировать пути достижения целей;</w:t>
      </w:r>
    </w:p>
    <w:p w:rsidR="00AC0A55" w:rsidRPr="0048272C" w:rsidRDefault="00AC0A55" w:rsidP="00AC0A55">
      <w:pPr>
        <w:autoSpaceDE w:val="0"/>
        <w:autoSpaceDN w:val="0"/>
        <w:adjustRightInd w:val="0"/>
        <w:spacing w:after="3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устанавливать целевые приоритеты;</w:t>
      </w:r>
    </w:p>
    <w:p w:rsidR="00AC0A55" w:rsidRPr="0048272C" w:rsidRDefault="00AC0A55" w:rsidP="00AC0A55">
      <w:pPr>
        <w:autoSpaceDE w:val="0"/>
        <w:autoSpaceDN w:val="0"/>
        <w:adjustRightInd w:val="0"/>
        <w:spacing w:after="3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принимать решения в проблемной ситуации на основе переговоров;</w:t>
      </w:r>
    </w:p>
    <w:p w:rsidR="00AC0A55" w:rsidRPr="0048272C" w:rsidRDefault="00AC0A55" w:rsidP="00AC0A55">
      <w:pPr>
        <w:autoSpaceDE w:val="0"/>
        <w:autoSpaceDN w:val="0"/>
        <w:adjustRightInd w:val="0"/>
        <w:spacing w:after="3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внимания;</w:t>
      </w: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предполагать развитие будущих событий и развития процесса.</w:t>
      </w: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171717"/>
          <w:sz w:val="24"/>
          <w:szCs w:val="24"/>
        </w:rPr>
      </w:pPr>
      <w:r w:rsidRPr="0048272C">
        <w:rPr>
          <w:rFonts w:ascii="Times New Roman CYR" w:hAnsi="Times New Roman CYR" w:cs="Times New Roman CYR"/>
          <w:b/>
          <w:bCs/>
          <w:color w:val="171717"/>
          <w:sz w:val="24"/>
          <w:szCs w:val="24"/>
        </w:rPr>
        <w:t>Коммуникативные УУД:</w:t>
      </w: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 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оказывать поддержку и содействие тем, от кого зависит достижение цели в совместной деятельности;</w:t>
      </w:r>
    </w:p>
    <w:p w:rsidR="00AC0A55" w:rsidRPr="0048272C" w:rsidRDefault="00AC0A55" w:rsidP="00AC0A55">
      <w:pPr>
        <w:autoSpaceDE w:val="0"/>
        <w:autoSpaceDN w:val="0"/>
        <w:adjustRightInd w:val="0"/>
        <w:spacing w:after="15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AC0A55" w:rsidRPr="0048272C" w:rsidRDefault="00AC0A55" w:rsidP="00AC0A55">
      <w:pPr>
        <w:autoSpaceDE w:val="0"/>
        <w:autoSpaceDN w:val="0"/>
        <w:adjustRightInd w:val="0"/>
        <w:spacing w:after="15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AC0A55" w:rsidRPr="0048272C" w:rsidRDefault="00AC0A55" w:rsidP="00AC0A55">
      <w:pPr>
        <w:autoSpaceDE w:val="0"/>
        <w:autoSpaceDN w:val="0"/>
        <w:adjustRightInd w:val="0"/>
        <w:spacing w:after="15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осуществлять контроль, коррекцию, оценку действий партнёра, уметь убеждать;</w:t>
      </w:r>
    </w:p>
    <w:p w:rsidR="00AC0A55" w:rsidRPr="0048272C" w:rsidRDefault="00AC0A55" w:rsidP="00AC0A55">
      <w:pPr>
        <w:autoSpaceDE w:val="0"/>
        <w:autoSpaceDN w:val="0"/>
        <w:adjustRightInd w:val="0"/>
        <w:spacing w:after="15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AC0A55" w:rsidRPr="0048272C" w:rsidRDefault="00AC0A55" w:rsidP="00AC0A55">
      <w:pPr>
        <w:autoSpaceDE w:val="0"/>
        <w:autoSpaceDN w:val="0"/>
        <w:adjustRightInd w:val="0"/>
        <w:spacing w:after="15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основам коммуникативной рефлексии;</w:t>
      </w:r>
    </w:p>
    <w:p w:rsidR="00AC0A55" w:rsidRPr="0048272C" w:rsidRDefault="00AC0A55" w:rsidP="00AC0A55">
      <w:pPr>
        <w:autoSpaceDE w:val="0"/>
        <w:autoSpaceDN w:val="0"/>
        <w:adjustRightInd w:val="0"/>
        <w:spacing w:after="15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использовать адекватные языковые средства для отображения своих чувств, мыслей, мотивов и потребностей;</w:t>
      </w:r>
    </w:p>
    <w:p w:rsidR="00AC0A55" w:rsidRPr="0048272C" w:rsidRDefault="00AC0A55" w:rsidP="00AC0A55">
      <w:pPr>
        <w:autoSpaceDE w:val="0"/>
        <w:autoSpaceDN w:val="0"/>
        <w:adjustRightInd w:val="0"/>
        <w:spacing w:after="15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отображать в речи (описание, объяснение) содержание совершаемых действий, как в форме громкой социализированной речи, так и в форме внутренней речи;</w:t>
      </w:r>
    </w:p>
    <w:p w:rsidR="00AC0A55" w:rsidRPr="0048272C" w:rsidRDefault="00AC0A55" w:rsidP="00AC0A5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AC0A55" w:rsidRPr="0048272C" w:rsidRDefault="00AC0A55" w:rsidP="00AC0A5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>-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AC0A55" w:rsidRPr="0048272C" w:rsidRDefault="00AC0A55" w:rsidP="00AC0A5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171717"/>
          <w:sz w:val="24"/>
          <w:szCs w:val="24"/>
        </w:rPr>
      </w:pPr>
      <w:r w:rsidRPr="0048272C">
        <w:rPr>
          <w:rFonts w:ascii="Times New Roman CYR" w:hAnsi="Times New Roman CYR" w:cs="Times New Roman CYR"/>
          <w:b/>
          <w:bCs/>
          <w:color w:val="171717"/>
          <w:sz w:val="24"/>
          <w:szCs w:val="24"/>
        </w:rPr>
        <w:t>Познавательные УУД:</w:t>
      </w: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717"/>
          <w:sz w:val="24"/>
          <w:szCs w:val="24"/>
        </w:rPr>
      </w:pPr>
    </w:p>
    <w:p w:rsidR="00AC0A55" w:rsidRPr="0048272C" w:rsidRDefault="00AC0A55" w:rsidP="00AC0A5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выполнять задания творческого и поискового характера (проблемные вопросы, учебные задачи или проблемные ситуации);</w:t>
      </w:r>
    </w:p>
    <w:p w:rsidR="00AC0A55" w:rsidRPr="0048272C" w:rsidRDefault="00AC0A55" w:rsidP="00AC0A5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проводить доказательные рассуждения;</w:t>
      </w:r>
    </w:p>
    <w:p w:rsidR="00AC0A55" w:rsidRPr="0048272C" w:rsidRDefault="00AC0A55" w:rsidP="00AC0A5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 -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самостоятельное создание способов решения проблемы творческого и поискового характера;</w:t>
      </w:r>
    </w:p>
    <w:p w:rsidR="00AC0A55" w:rsidRPr="0048272C" w:rsidRDefault="00AC0A55" w:rsidP="00AC0A5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синтез как основа составления целого из частей, в том числе с восполнением недостающих компонентов;</w:t>
      </w:r>
    </w:p>
    <w:p w:rsidR="00AC0A55" w:rsidRPr="0048272C" w:rsidRDefault="00AC0A55" w:rsidP="00AC0A5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использование приёмов конкретизации, абстрагирования, варьирования, аналогии, постановки аналитических вопросов для решения задач;</w:t>
      </w:r>
    </w:p>
    <w:p w:rsidR="00AC0A55" w:rsidRPr="0048272C" w:rsidRDefault="00AC0A55" w:rsidP="00AC0A5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умение понимать и адекватно оценивать язык средств массовой информации;</w:t>
      </w:r>
    </w:p>
    <w:p w:rsidR="00AC0A55" w:rsidRPr="0048272C" w:rsidRDefault="00AC0A55" w:rsidP="00AC0A5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владеть смысловым чтением текстов различных жанров: извлечение информации в соответствии с целью чтения;</w:t>
      </w:r>
    </w:p>
    <w:p w:rsidR="00AC0A55" w:rsidRPr="0048272C" w:rsidRDefault="00AC0A55" w:rsidP="00AC0A5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выбирать наиболее эффективные способы решения задач в зависимости от условий;</w:t>
      </w:r>
    </w:p>
    <w:p w:rsidR="00AC0A55" w:rsidRPr="0048272C" w:rsidRDefault="00AC0A55" w:rsidP="00AC0A5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анализировать объект с выделением существенных и несущественных признаков;</w:t>
      </w:r>
    </w:p>
    <w:p w:rsidR="00AC0A55" w:rsidRPr="0048272C" w:rsidRDefault="00AC0A55" w:rsidP="00AC0A5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выбирать основания и критерии для сравнения, классификации, сериации объектов;</w:t>
      </w:r>
    </w:p>
    <w:p w:rsidR="00AC0A55" w:rsidRPr="0048272C" w:rsidRDefault="00AC0A55" w:rsidP="00AC0A5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осуществлять подведение под понятие, выведение следствий;</w:t>
      </w:r>
    </w:p>
    <w:p w:rsidR="00AC0A55" w:rsidRPr="0048272C" w:rsidRDefault="00AC0A55" w:rsidP="00AC0A5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устанавливать причинно-следственные связи;</w:t>
      </w:r>
    </w:p>
    <w:p w:rsidR="00AC0A55" w:rsidRPr="0048272C" w:rsidRDefault="00AC0A55" w:rsidP="00AC0A5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проводить синтез как составление целого из частей, в том числе с восполнением недостающих компонентов;</w:t>
      </w:r>
    </w:p>
    <w:p w:rsidR="00AC0A55" w:rsidRPr="0048272C" w:rsidRDefault="00AC0A55" w:rsidP="00AC0A5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комбинировать известные алгоритмы решения математических задач, не предполагающих стандартное применение одного из них;</w:t>
      </w:r>
    </w:p>
    <w:p w:rsidR="00AC0A55" w:rsidRPr="0048272C" w:rsidRDefault="00AC0A55" w:rsidP="00AC0A5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 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исследование практических ситуаций, выдвижение предложений, понимание необходимости их проверки на практике;</w:t>
      </w:r>
    </w:p>
    <w:p w:rsidR="00AC0A55" w:rsidRPr="0048272C" w:rsidRDefault="00AC0A55" w:rsidP="00AC0A5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самостоятельное выполнение творческих работ, осуществляя исследовательские и проектные действия, создание продукта исследовательской и проектной деятельности.</w:t>
      </w: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171717"/>
          <w:sz w:val="24"/>
          <w:szCs w:val="24"/>
        </w:rPr>
      </w:pPr>
      <w:r w:rsidRPr="0048272C">
        <w:rPr>
          <w:rFonts w:ascii="Times New Roman CYR" w:hAnsi="Times New Roman CYR" w:cs="Times New Roman CYR"/>
          <w:b/>
          <w:bCs/>
          <w:color w:val="171717"/>
          <w:sz w:val="24"/>
          <w:szCs w:val="24"/>
        </w:rPr>
        <w:t>Предметные результаты:</w:t>
      </w:r>
    </w:p>
    <w:p w:rsidR="00AC0A55" w:rsidRPr="0048272C" w:rsidRDefault="00AC0A55" w:rsidP="00AC0A55">
      <w:pPr>
        <w:autoSpaceDE w:val="0"/>
        <w:autoSpaceDN w:val="0"/>
        <w:adjustRightInd w:val="0"/>
        <w:spacing w:after="3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развить представление о числе и роли вычислений в человеческой практике;</w:t>
      </w:r>
    </w:p>
    <w:p w:rsidR="00AC0A55" w:rsidRPr="0048272C" w:rsidRDefault="00AC0A55" w:rsidP="00AC0A55">
      <w:pPr>
        <w:autoSpaceDE w:val="0"/>
        <w:autoSpaceDN w:val="0"/>
        <w:adjustRightInd w:val="0"/>
        <w:spacing w:after="3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AC0A55" w:rsidRPr="0048272C" w:rsidRDefault="00AC0A55" w:rsidP="00AC0A55">
      <w:pPr>
        <w:autoSpaceDE w:val="0"/>
        <w:autoSpaceDN w:val="0"/>
        <w:adjustRightInd w:val="0"/>
        <w:spacing w:after="3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AC0A55" w:rsidRPr="0048272C" w:rsidRDefault="00AC0A55" w:rsidP="00AC0A55">
      <w:pPr>
        <w:autoSpaceDE w:val="0"/>
        <w:autoSpaceDN w:val="0"/>
        <w:adjustRightInd w:val="0"/>
        <w:spacing w:after="3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AC0A55" w:rsidRPr="0048272C" w:rsidRDefault="00AC0A55" w:rsidP="00AC0A5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AC0A55" w:rsidRPr="0048272C" w:rsidRDefault="00AC0A55" w:rsidP="00AC0A5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" w:hAnsi="Times New Roman" w:cs="Times New Roman"/>
          <w:color w:val="171717"/>
          <w:sz w:val="24"/>
          <w:szCs w:val="24"/>
        </w:rPr>
        <w:t xml:space="preserve">- </w:t>
      </w: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AC0A55" w:rsidRPr="0048272C" w:rsidRDefault="00AC0A55" w:rsidP="00AC0A5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171717"/>
          <w:sz w:val="24"/>
          <w:szCs w:val="24"/>
        </w:rPr>
      </w:pPr>
      <w:r w:rsidRPr="0048272C">
        <w:rPr>
          <w:rFonts w:ascii="Times New Roman CYR" w:hAnsi="Times New Roman CYR" w:cs="Times New Roman CYR"/>
          <w:color w:val="171717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AC0A55" w:rsidRPr="0048272C" w:rsidRDefault="00AC0A55" w:rsidP="00AC0A5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  <w:r w:rsidRPr="0048272C">
        <w:rPr>
          <w:rFonts w:ascii="Times New Roman CYR" w:hAnsi="Times New Roman CYR" w:cs="Times New Roman CYR"/>
          <w:b/>
          <w:sz w:val="24"/>
          <w:szCs w:val="24"/>
        </w:rPr>
        <w:lastRenderedPageBreak/>
        <w:t>ТЕМАТИЧЕСКОЕ ПЛАНИРОВАНИЕ</w:t>
      </w:r>
    </w:p>
    <w:tbl>
      <w:tblPr>
        <w:tblW w:w="0" w:type="auto"/>
        <w:tblInd w:w="52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843"/>
        <w:gridCol w:w="3781"/>
        <w:gridCol w:w="1497"/>
        <w:gridCol w:w="3517"/>
      </w:tblGrid>
      <w:tr w:rsidR="00AC0A55" w:rsidRPr="0048272C">
        <w:trPr>
          <w:trHeight w:val="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0A55" w:rsidRPr="0048272C" w:rsidRDefault="00AC0A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482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  <w:r w:rsidRPr="0048272C">
              <w:rPr>
                <w:rFonts w:ascii="Times New Roman CYR" w:hAnsi="Times New Roman CYR" w:cs="Times New Roman CYR"/>
                <w:sz w:val="24"/>
                <w:szCs w:val="24"/>
              </w:rPr>
              <w:t>п/п</w:t>
            </w:r>
          </w:p>
        </w:tc>
        <w:tc>
          <w:tcPr>
            <w:tcW w:w="3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0A55" w:rsidRPr="0048272C" w:rsidRDefault="00AC0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8272C">
              <w:rPr>
                <w:rFonts w:ascii="Times New Roman CYR" w:hAnsi="Times New Roman CYR" w:cs="Times New Roman CYR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0A55" w:rsidRPr="0048272C" w:rsidRDefault="00AC0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48272C">
              <w:rPr>
                <w:rFonts w:ascii="Times New Roman CYR" w:hAnsi="Times New Roman CYR" w:cs="Times New Roman CYR"/>
                <w:sz w:val="24"/>
                <w:szCs w:val="24"/>
              </w:rPr>
              <w:t>Количество часов</w:t>
            </w:r>
          </w:p>
        </w:tc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0A55" w:rsidRPr="0048272C" w:rsidRDefault="00AC0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48272C">
              <w:rPr>
                <w:rFonts w:ascii="Times New Roman CYR" w:hAnsi="Times New Roman CYR" w:cs="Times New Roman CYR"/>
                <w:sz w:val="24"/>
                <w:szCs w:val="24"/>
              </w:rPr>
              <w:t>ЭОР</w:t>
            </w:r>
          </w:p>
        </w:tc>
      </w:tr>
      <w:tr w:rsidR="00AC0A55" w:rsidRPr="007E47E5">
        <w:trPr>
          <w:trHeight w:val="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0A55" w:rsidRPr="0048272C" w:rsidRDefault="00AC0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482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0A55" w:rsidRPr="007E47E5" w:rsidRDefault="00AC0A55" w:rsidP="007E47E5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7E47E5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Анализ и преобразование информации (10 ч)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0A55" w:rsidRPr="0048272C" w:rsidRDefault="00AC0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482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0A55" w:rsidRPr="0048272C" w:rsidRDefault="00AC0A55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Times New Roman', 'Times New Ro" w:hAnsi="Times New Roman', 'Times New Ro" w:cs="Times New Roman', 'Times New Ro"/>
                <w:color w:val="0000FF"/>
                <w:sz w:val="24"/>
                <w:szCs w:val="24"/>
                <w:lang w:val="en-US"/>
              </w:rPr>
            </w:pPr>
            <w:r w:rsidRPr="0048272C">
              <w:rPr>
                <w:rFonts w:ascii="Times New Roman', 'Times New Ro" w:hAnsi="Times New Roman', 'Times New Ro" w:cs="Times New Roman', 'Times New Ro"/>
                <w:color w:val="0000FF"/>
                <w:sz w:val="24"/>
                <w:szCs w:val="24"/>
                <w:lang w:val="en-US"/>
              </w:rPr>
              <w:t xml:space="preserve">https://multiurok.ru/index.php/files/predstavlenie-dannykh-tablitsy-diagrammy-grafiki.html </w:t>
            </w:r>
          </w:p>
          <w:p w:rsidR="00AC0A55" w:rsidRPr="0048272C" w:rsidRDefault="00AC0A55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AC0A55" w:rsidRPr="007E47E5">
        <w:trPr>
          <w:trHeight w:val="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0A55" w:rsidRPr="0048272C" w:rsidRDefault="00AC0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482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0A55" w:rsidRPr="007E47E5" w:rsidRDefault="00AC0A55" w:rsidP="007E47E5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7E47E5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Элементы практической геометрии (11часов)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0A55" w:rsidRPr="0048272C" w:rsidRDefault="00AC0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482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0A55" w:rsidRPr="0048272C" w:rsidRDefault="00AC0A55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Times New Roman', 'Times New Ro" w:hAnsi="Times New Roman', 'Times New Ro" w:cs="Times New Roman', 'Times New Ro"/>
                <w:color w:val="0000FF"/>
                <w:sz w:val="24"/>
                <w:szCs w:val="24"/>
                <w:lang w:val="en-US"/>
              </w:rPr>
            </w:pPr>
            <w:r w:rsidRPr="0048272C">
              <w:rPr>
                <w:rFonts w:ascii="Times New Roman', 'Times New Ro" w:hAnsi="Times New Roman', 'Times New Ro" w:cs="Times New Roman', 'Times New Ro"/>
                <w:color w:val="0000FF"/>
                <w:sz w:val="24"/>
                <w:szCs w:val="24"/>
                <w:lang w:val="en-US"/>
              </w:rPr>
              <w:t xml:space="preserve">https://urok.1sept.ru/articles/650712 </w:t>
            </w:r>
          </w:p>
          <w:p w:rsidR="00AC0A55" w:rsidRPr="0048272C" w:rsidRDefault="00AC0A55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Times New Roman', 'Times New Ro" w:hAnsi="Times New Roman', 'Times New Ro" w:cs="Times New Roman', 'Times New Ro"/>
                <w:color w:val="0000FF"/>
                <w:sz w:val="24"/>
                <w:szCs w:val="24"/>
                <w:lang w:val="en-US"/>
              </w:rPr>
            </w:pPr>
            <w:r w:rsidRPr="0048272C">
              <w:rPr>
                <w:rFonts w:ascii="Times New Roman', 'Times New Ro" w:hAnsi="Times New Roman', 'Times New Ro" w:cs="Times New Roman', 'Times New Ro"/>
                <w:color w:val="0000FF"/>
                <w:sz w:val="24"/>
                <w:szCs w:val="24"/>
                <w:lang w:val="en-US"/>
              </w:rPr>
              <w:t xml:space="preserve">https://multiurok.ru/files/konspiekt-uroka-diaghrammy-1.html </w:t>
            </w:r>
          </w:p>
          <w:p w:rsidR="00AC0A55" w:rsidRPr="0048272C" w:rsidRDefault="00AC0A55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AC0A55" w:rsidRPr="007E47E5">
        <w:trPr>
          <w:trHeight w:val="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0A55" w:rsidRPr="0048272C" w:rsidRDefault="00AC0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482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0A55" w:rsidRPr="007E47E5" w:rsidRDefault="00AC0A55" w:rsidP="007E47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7E47E5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Разные расчёты по формулам (13 часов)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0A55" w:rsidRPr="0048272C" w:rsidRDefault="00AC0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482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0A55" w:rsidRPr="0048272C" w:rsidRDefault="00AC0A55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48272C">
              <w:rPr>
                <w:rFonts w:ascii="Times New Roman', 'Times New Ro" w:hAnsi="Times New Roman', 'Times New Ro" w:cs="Times New Roman', 'Times New Ro"/>
                <w:color w:val="0000FF"/>
                <w:sz w:val="24"/>
                <w:szCs w:val="24"/>
                <w:lang w:val="en-US"/>
              </w:rPr>
              <w:t xml:space="preserve">https://multiurok.ru/index.php/files/predstavlenie-dannykh-tablitsy-diagrammy-grafiki.html </w:t>
            </w:r>
          </w:p>
        </w:tc>
      </w:tr>
      <w:tr w:rsidR="00AC0A55" w:rsidRPr="0048272C">
        <w:trPr>
          <w:trHeight w:val="1"/>
        </w:trPr>
        <w:tc>
          <w:tcPr>
            <w:tcW w:w="46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0A55" w:rsidRPr="0048272C" w:rsidRDefault="00AC0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48272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0A55" w:rsidRPr="0048272C" w:rsidRDefault="00AC0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482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0A55" w:rsidRPr="0048272C" w:rsidRDefault="00AC0A55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</w:tbl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-US"/>
        </w:rPr>
      </w:pP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-US"/>
        </w:rPr>
      </w:pP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-US"/>
        </w:rPr>
      </w:pP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-US"/>
        </w:rPr>
      </w:pPr>
    </w:p>
    <w:p w:rsidR="00AC0A55" w:rsidRPr="0048272C" w:rsidRDefault="00AC0A55" w:rsidP="00AC0A5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  <w:lang w:val="en-US"/>
        </w:rPr>
      </w:pPr>
    </w:p>
    <w:p w:rsidR="00E8440F" w:rsidRPr="0048272C" w:rsidRDefault="00E8440F">
      <w:pPr>
        <w:rPr>
          <w:sz w:val="24"/>
          <w:szCs w:val="24"/>
        </w:rPr>
      </w:pPr>
    </w:p>
    <w:sectPr w:rsidR="00E8440F" w:rsidRPr="0048272C" w:rsidSect="00AC5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', 'Times New Ro">
    <w:altName w:val="Arabic Typesetting"/>
    <w:panose1 w:val="00000000000000000000"/>
    <w:charset w:val="00"/>
    <w:family w:val="script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2EAD5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0A55"/>
    <w:rsid w:val="0048272C"/>
    <w:rsid w:val="007E47E5"/>
    <w:rsid w:val="00AC0A55"/>
    <w:rsid w:val="00AC5642"/>
    <w:rsid w:val="00B17517"/>
    <w:rsid w:val="00B86107"/>
    <w:rsid w:val="00E844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1480</Words>
  <Characters>8442</Characters>
  <Application>Microsoft Office Word</Application>
  <DocSecurity>0</DocSecurity>
  <Lines>70</Lines>
  <Paragraphs>19</Paragraphs>
  <ScaleCrop>false</ScaleCrop>
  <Company/>
  <LinksUpToDate>false</LinksUpToDate>
  <CharactersWithSpaces>9903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</dc:creator>
  <cp:keywords/>
  <dc:description/>
  <cp:lastModifiedBy>MO</cp:lastModifiedBy>
  <cp:revision>6</cp:revision>
  <dcterms:created xsi:type="dcterms:W3CDTF">2024-10-30T10:48:00Z</dcterms:created>
  <dcterms:modified xsi:type="dcterms:W3CDTF">2025-04-17T09:19:00Z</dcterms:modified>
</cp:coreProperties>
</file>