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Муниципальное бюджетное общеобразовательное учреждение</w:t>
      </w:r>
    </w:p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средняя общеобразовательная школа № 3 города Лебедянь</w:t>
      </w:r>
    </w:p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Лебедянского муниципального района Липецкой области</w:t>
      </w:r>
    </w:p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84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3190"/>
        <w:gridCol w:w="3190"/>
        <w:gridCol w:w="3190"/>
      </w:tblGrid>
      <w:tr w:rsidR="000902A0" w:rsidTr="0014366A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РАССМОТРЕНО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СОГЛАСОВАНО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</w:tr>
      <w:tr w:rsidR="000902A0" w:rsidRPr="00A50007" w:rsidTr="0014366A">
        <w:trPr>
          <w:trHeight w:val="1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Заседание МО учителей 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математики и физики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Протокол №1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 30.08.2023 г.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Заседание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Методического совета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Протокол №1</w:t>
            </w:r>
          </w:p>
          <w:p w:rsidR="000902A0" w:rsidRPr="00A50007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от 30.08.2023 г. 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Приказ</w:t>
            </w:r>
          </w:p>
          <w:p w:rsidR="000902A0" w:rsidRDefault="000902A0" w:rsidP="0014366A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МБОУ СОШ №3 г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ебедянь</w:t>
            </w:r>
          </w:p>
          <w:p w:rsidR="000902A0" w:rsidRPr="00A50007" w:rsidRDefault="000902A0" w:rsidP="0014366A">
            <w:pPr>
              <w:autoSpaceDE w:val="0"/>
              <w:autoSpaceDN w:val="0"/>
              <w:adjustRightInd w:val="0"/>
              <w:spacing w:before="100" w:after="119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 30.08.2023 г. № 187</w:t>
            </w:r>
          </w:p>
        </w:tc>
      </w:tr>
    </w:tbl>
    <w:p w:rsidR="000902A0" w:rsidRPr="00A50007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РАБОЧАЯ ПРОГРАММА</w:t>
      </w:r>
    </w:p>
    <w:p w:rsidR="000902A0" w:rsidRDefault="000902A0" w:rsidP="000902A0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элективного курса</w:t>
      </w:r>
    </w:p>
    <w:p w:rsidR="000902A0" w:rsidRPr="00A50007" w:rsidRDefault="000902A0" w:rsidP="000902A0">
      <w:pPr>
        <w:autoSpaceDE w:val="0"/>
        <w:autoSpaceDN w:val="0"/>
        <w:adjustRightInd w:val="0"/>
        <w:spacing w:before="100" w:after="0" w:line="408" w:lineRule="auto"/>
        <w:ind w:left="119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A5000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«</w:t>
      </w:r>
      <w:r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Практикум по решению задач по математике</w:t>
      </w:r>
      <w:r w:rsidRPr="00A50007">
        <w:rPr>
          <w:rFonts w:ascii="Times New Roman" w:hAnsi="Times New Roman" w:cs="Times New Roman"/>
          <w:b/>
          <w:bCs/>
          <w:color w:val="000000"/>
          <w:sz w:val="27"/>
          <w:szCs w:val="27"/>
        </w:rPr>
        <w:t>»</w:t>
      </w:r>
    </w:p>
    <w:p w:rsidR="000902A0" w:rsidRDefault="000902A0" w:rsidP="000902A0">
      <w:pPr>
        <w:autoSpaceDE w:val="0"/>
        <w:autoSpaceDN w:val="0"/>
        <w:adjustRightInd w:val="0"/>
        <w:spacing w:before="100" w:after="0" w:line="408" w:lineRule="auto"/>
        <w:ind w:left="119"/>
        <w:jc w:val="center"/>
        <w:rPr>
          <w:rFonts w:ascii="Times New Roman CYR" w:hAnsi="Times New Roman CYR" w:cs="Times New Roman CYR"/>
          <w:color w:val="000000"/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для </w:t>
      </w:r>
      <w:proofErr w:type="gramStart"/>
      <w:r>
        <w:rPr>
          <w:rFonts w:ascii="Times New Roman CYR" w:hAnsi="Times New Roman CYR" w:cs="Times New Roman CYR"/>
          <w:color w:val="000000"/>
          <w:sz w:val="27"/>
          <w:szCs w:val="27"/>
        </w:rPr>
        <w:t>обучающихся</w:t>
      </w:r>
      <w:proofErr w:type="gramEnd"/>
      <w:r>
        <w:rPr>
          <w:rFonts w:ascii="Times New Roman CYR" w:hAnsi="Times New Roman CYR" w:cs="Times New Roman CYR"/>
          <w:color w:val="000000"/>
          <w:sz w:val="27"/>
          <w:szCs w:val="27"/>
        </w:rPr>
        <w:t xml:space="preserve"> 10 класса 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Учитель математики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Быканова Т.Н.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  <w:r w:rsidRPr="00A50007">
        <w:rPr>
          <w:rFonts w:ascii="Times New Roman" w:hAnsi="Times New Roman" w:cs="Times New Roman"/>
          <w:sz w:val="24"/>
          <w:szCs w:val="24"/>
        </w:rPr>
        <w:tab/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007">
        <w:rPr>
          <w:rFonts w:ascii="Times New Roman" w:hAnsi="Times New Roman" w:cs="Times New Roman"/>
          <w:sz w:val="20"/>
          <w:szCs w:val="20"/>
        </w:rPr>
        <w:tab/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ПОЯСНИТЕЛЬНАЯ ЗАПИСКА</w:t>
      </w:r>
    </w:p>
    <w:p w:rsidR="000902A0" w:rsidRDefault="000902A0" w:rsidP="000902A0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Рабочая программа элективного курса </w:t>
      </w:r>
      <w:r w:rsidRPr="00A5000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Практикум по решению задач по математике</w:t>
      </w:r>
      <w:r w:rsidRPr="00A5000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составлена на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основе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разработана на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>
        <w:rPr>
          <w:rFonts w:ascii="Times New Roman CYR" w:hAnsi="Times New Roman CYR" w:cs="Times New Roman CYR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. 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Программа рассчитана на 68 часов. Она предназначена для повышения эффективности подготовки учащихся 10 - 11 классов к итоговой аттестации по математике за курс полной средней школы и предусматривает их подготовку к дальнейшему математическому образованию. </w:t>
      </w:r>
      <w:r>
        <w:rPr>
          <w:rFonts w:ascii="Times New Roman CYR" w:hAnsi="Times New Roman CYR" w:cs="Times New Roman CYR"/>
          <w:color w:val="000000"/>
          <w:sz w:val="24"/>
          <w:szCs w:val="24"/>
          <w:highlight w:val="white"/>
        </w:rPr>
        <w:t>Содержание программы соотнесено с примерной программой по математике, а также на основе примерных учебных программ  авторов  Алимова  и Л.С Атанасяна.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sz w:val="24"/>
          <w:szCs w:val="24"/>
        </w:rPr>
        <w:t>Данная программа по математике в 10 -11 классах по теме "Практикум по решению задач по математике</w:t>
      </w:r>
      <w:r w:rsidRPr="00A5000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представляет  изучение теоретического материала укрупненными блоками. Курс рассчитан на учеников,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взаимооценки, умение работать с математической литературой и выделять главное.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ЦЕЛИ ИЗУЧЕНИЯ УЧЕБНОГО КУРСА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A50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На основе коррекции базовых математических знаний учащихся совершенствовать математическую культуру и творческие способности учащихся.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sz w:val="24"/>
          <w:szCs w:val="24"/>
        </w:rPr>
        <w:t>Изучение этого курса позволяет решить следующие задачи: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Формирование у учащихся целостного представления о теме, ее значения в разделе математики, связи с другими темами.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Формирование поисково-исследовательского метода.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Осуществление работы с дополнительной литературой.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</w:t>
      </w:r>
    </w:p>
    <w:p w:rsidR="000902A0" w:rsidRDefault="000902A0" w:rsidP="000902A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МЕСТО УЧЕБНОГО КУРСА В УЧЕБНОМ ПЛАНЕ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Курсу отводится 2 часа в неделю в 10 классе. Всего 68 часов за 2023-2024 уч. год.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ind w:left="720"/>
        <w:rPr>
          <w:rFonts w:ascii="Calibri" w:hAnsi="Calibri" w:cs="Calibri"/>
        </w:rPr>
      </w:pPr>
    </w:p>
    <w:p w:rsidR="000902A0" w:rsidRPr="00A50007" w:rsidRDefault="000902A0" w:rsidP="000902A0">
      <w:pPr>
        <w:tabs>
          <w:tab w:val="left" w:pos="1560"/>
          <w:tab w:val="left" w:pos="1702"/>
        </w:tabs>
        <w:autoSpaceDE w:val="0"/>
        <w:autoSpaceDN w:val="0"/>
        <w:adjustRightInd w:val="0"/>
        <w:spacing w:after="28" w:line="240" w:lineRule="auto"/>
        <w:ind w:left="851" w:hanging="142"/>
        <w:jc w:val="center"/>
        <w:rPr>
          <w:rFonts w:ascii="Calibri" w:hAnsi="Calibri" w:cs="Calibri"/>
        </w:rPr>
      </w:pPr>
    </w:p>
    <w:p w:rsidR="000902A0" w:rsidRDefault="000902A0" w:rsidP="000902A0">
      <w:pPr>
        <w:tabs>
          <w:tab w:val="left" w:pos="1560"/>
          <w:tab w:val="left" w:pos="1702"/>
        </w:tabs>
        <w:autoSpaceDE w:val="0"/>
        <w:autoSpaceDN w:val="0"/>
        <w:adjustRightInd w:val="0"/>
        <w:spacing w:after="28" w:line="240" w:lineRule="auto"/>
        <w:ind w:left="851" w:hanging="142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ПЛАНИРУЕМЫЕ РЕЗУЛЬТАТЫ</w:t>
      </w:r>
    </w:p>
    <w:p w:rsidR="000902A0" w:rsidRDefault="000902A0" w:rsidP="000902A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Программа</w:t>
      </w:r>
      <w:r>
        <w:rPr>
          <w:rFonts w:ascii="Times New Roman CYR" w:hAnsi="Times New Roman CYR" w:cs="Times New Roman CYR"/>
          <w:color w:val="00000A"/>
          <w:sz w:val="24"/>
          <w:szCs w:val="24"/>
        </w:rPr>
        <w:t xml:space="preserve"> обеспечивает отражение следующих результатов освоения</w:t>
      </w:r>
      <w:r>
        <w:rPr>
          <w:rFonts w:ascii="Times New Roman CYR" w:hAnsi="Times New Roman CYR" w:cs="Times New Roman CYR"/>
          <w:sz w:val="24"/>
          <w:szCs w:val="24"/>
        </w:rPr>
        <w:t xml:space="preserve"> учебного предмета:</w:t>
      </w:r>
    </w:p>
    <w:p w:rsidR="000902A0" w:rsidRDefault="000902A0" w:rsidP="000902A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личностные: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сформированность</w:t>
      </w:r>
      <w:r>
        <w:rPr>
          <w:rFonts w:ascii="Times New Roman CYR" w:hAnsi="Times New Roman CYR" w:cs="Times New Roman CYR"/>
          <w:sz w:val="24"/>
          <w:szCs w:val="24"/>
        </w:rPr>
        <w:t xml:space="preserve">  целостного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сформированность</w:t>
      </w:r>
      <w:r>
        <w:rPr>
          <w:rFonts w:ascii="Times New Roman CYR" w:hAnsi="Times New Roman CYR" w:cs="Times New Roman CYR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толерантное</w:t>
      </w:r>
      <w:r>
        <w:rPr>
          <w:rFonts w:ascii="Times New Roman CYR" w:hAnsi="Times New Roman CYR" w:cs="Times New Roman CYR"/>
          <w:sz w:val="24"/>
          <w:szCs w:val="24"/>
        </w:rPr>
        <w:t xml:space="preserve">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навыки</w:t>
      </w:r>
      <w:r>
        <w:rPr>
          <w:rFonts w:ascii="Times New Roman CYR" w:hAnsi="Times New Roman CYR" w:cs="Times New Roman CYR"/>
          <w:sz w:val="24"/>
          <w:szCs w:val="24"/>
        </w:rPr>
        <w:t xml:space="preserve">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  <w:proofErr w:type="gramEnd"/>
    </w:p>
    <w:p w:rsidR="000902A0" w:rsidRDefault="000902A0" w:rsidP="000902A0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метапредметные</w:t>
      </w:r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умение использовать средства информационных и коммуникационных технологий (дале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е-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ИКТ) в решении когнитивных, коммуникативных и организационных задач с соблюдением требований эргономики, техники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безопасности, гигиены, ресурсосбережения, правоных и этических норм, норм информационной безопасности;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902A0" w:rsidRDefault="000902A0" w:rsidP="000902A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предметные: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сформированность представлений о математических попятиях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proofErr w:type="gramEnd"/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 стандартными  приёмами  решения  рациональных  ииррациональных,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представлений об основных понятиях, идеях и методах математического анализа;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 основными понятиями  о  плоских  и пространственныхгеометрических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навыками использования готовых компьютерных программ при решении задач;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 представлений о необходимости доказатель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ств пр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и обосновании математических утверждений и роли аксиоматики в проведении дедуктивных рассуждений;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понятийного аппарата по основным разделам курса математики; знаний основных теорем, формул и умения' их применять; умения доказывать теоремы и находить нестандартные способы решения задач;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0902A0" w:rsidRDefault="000902A0" w:rsidP="000902A0">
      <w:pPr>
        <w:numPr>
          <w:ilvl w:val="0"/>
          <w:numId w:val="1"/>
        </w:numPr>
        <w:tabs>
          <w:tab w:val="left" w:pos="1418"/>
          <w:tab w:val="left" w:pos="1560"/>
          <w:tab w:val="left" w:pos="1625"/>
          <w:tab w:val="left" w:pos="2541"/>
          <w:tab w:val="left" w:pos="3457"/>
          <w:tab w:val="left" w:pos="4373"/>
          <w:tab w:val="left" w:pos="5289"/>
          <w:tab w:val="left" w:pos="6205"/>
          <w:tab w:val="left" w:pos="7121"/>
          <w:tab w:val="left" w:pos="8037"/>
          <w:tab w:val="left" w:pos="8953"/>
          <w:tab w:val="left" w:pos="9869"/>
          <w:tab w:val="left" w:pos="10785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ind w:left="1495" w:hanging="64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СОДЕРЖАНИЕ ПРОГРАММЫ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1. Преобразование алгебраических выражений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Алгебраическое выражение. Тождество. Тождественные преобразования алгебраических выражений. Различные способы тождественных преобразований.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2. Методы решения алгебраических уравнений и неравенств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Уравнение. Равносильные уравнения. Свойства равносильных уравнений. Приемы решения уравнений. Уравнения, содержащие модуль. Приемы и методы решения уравнений и неравенств, содержащих модуль.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Решение уравнений и неравенств, содержащих модуль и иррациональность.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3. Функции и графики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Функции. Способы задания функции. Свойства функции. График функции.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Линейная функция, её свойства, график (обобщение).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Тригонометрические функции, их свойства и графики.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Дробно-рациональные функции, их свойства и графики.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4. Многочлены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Действия над многочленами. Корни многочлена.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Разложение многочлена на множители.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Четность многочлена. Рациональные дроби.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Представление рациональных дробей в виде суммы элементарных.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Алгоритм Евклида.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Теорема Безу. Применение теоремы Безу для решения уравнений высших степеней.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Разложение на множители методом неопределенных коэффициентов.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Методы решения уравнений с целыми коэффициентами.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5. Множества. Числовые неравенства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Множества и условия. Круги Эйлера.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Множества точек плоскости, которые задаются уравнениями и неравенствами.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Числовые неравенства, свойства числовых неравенств. Неравенства, содержащие модуль, методы решения. Неравенства, содержащие параметр, методы решения. Решение неравенств методом интервалов.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Тождества.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6. Методы решения тригонометрических уравнений и неравенств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Формулы тригонометрии. Простейшие тригонометрические уравнения и неравенства. Методы их решения.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Период тригонометрического уравнения. Объединение серий решения тригонометрического уравнения, рациональная запись ответа.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Арк-функции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нестандартных тригонометрических уравнениях.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Тригонометрические уравнения в задачах ЕГЭ. Преобразование тригонометрических выражений.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Тригонометрические неравенства. Применение свой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ств тр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игонометрических функций при решении уравнений и неравенств.</w:t>
      </w:r>
    </w:p>
    <w:p w:rsidR="000902A0" w:rsidRDefault="000902A0" w:rsidP="000902A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Тригонометрия в контрольно-измерительных материалах ЕГЭ.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7. Текстовые задачи. Основные типы текстовых задач. Методы решения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Приемы решения текстовых задач на </w:t>
      </w:r>
      <w:r w:rsidRPr="00A5000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работу</w:t>
      </w:r>
      <w:r w:rsidRPr="00A50007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движение</w:t>
      </w:r>
      <w:r w:rsidRPr="00A50007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проценты</w:t>
      </w:r>
      <w:r w:rsidRPr="00A50007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смеси</w:t>
      </w:r>
      <w:r w:rsidRPr="00A50007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концентрацию</w:t>
      </w:r>
      <w:r w:rsidRPr="00A50007">
        <w:rPr>
          <w:rFonts w:ascii="Times New Roman" w:hAnsi="Times New Roman" w:cs="Times New Roman"/>
          <w:sz w:val="24"/>
          <w:szCs w:val="24"/>
        </w:rPr>
        <w:t>», «</w:t>
      </w:r>
      <w:r>
        <w:rPr>
          <w:rFonts w:ascii="Times New Roman CYR" w:hAnsi="Times New Roman CYR" w:cs="Times New Roman CYR"/>
          <w:sz w:val="24"/>
          <w:szCs w:val="24"/>
        </w:rPr>
        <w:t>пропорциональное деление</w:t>
      </w:r>
      <w:r w:rsidRPr="00A50007">
        <w:rPr>
          <w:rFonts w:ascii="Times New Roman" w:hAnsi="Times New Roman" w:cs="Times New Roman"/>
          <w:sz w:val="24"/>
          <w:szCs w:val="24"/>
        </w:rPr>
        <w:t xml:space="preserve">». </w:t>
      </w:r>
      <w:r>
        <w:rPr>
          <w:rFonts w:ascii="Times New Roman CYR" w:hAnsi="Times New Roman CYR" w:cs="Times New Roman CYR"/>
          <w:sz w:val="24"/>
          <w:szCs w:val="24"/>
        </w:rPr>
        <w:t>Задачи в контрольно-измерительных материалах ЕГЭ.</w:t>
      </w:r>
    </w:p>
    <w:p w:rsidR="000902A0" w:rsidRPr="00A50007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 8. Методы решения задач с параметром</w:t>
      </w:r>
    </w:p>
    <w:p w:rsidR="000902A0" w:rsidRDefault="000902A0" w:rsidP="000902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 w:rsidRPr="00A5000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Линейные уравнения и неравенства с параметром, приемы их решения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.Д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робно-рациональные уравнения и неравенства с параметром, приемы их решения.</w:t>
      </w:r>
      <w:r>
        <w:rPr>
          <w:rFonts w:ascii="Times New Roman CYR" w:hAnsi="Times New Roman CYR" w:cs="Times New Roman CYR"/>
          <w:sz w:val="24"/>
          <w:szCs w:val="24"/>
        </w:rPr>
        <w:tab/>
        <w:t>Квадратный трехчлен с параметром. Свойства корней квадратного трехчлена.</w:t>
      </w:r>
      <w:r>
        <w:rPr>
          <w:rFonts w:ascii="Times New Roman CYR" w:hAnsi="Times New Roman CYR" w:cs="Times New Roman CYR"/>
          <w:sz w:val="24"/>
          <w:szCs w:val="24"/>
        </w:rPr>
        <w:tab/>
        <w:t>Квадратные уравнения с параметром, приемы их решения.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>Параметры в задачах ЕГЭ.</w:t>
      </w:r>
    </w:p>
    <w:p w:rsidR="00E91B03" w:rsidRPr="00E91B03" w:rsidRDefault="00E91B03" w:rsidP="00E91B03">
      <w:pPr>
        <w:spacing w:after="0" w:line="240" w:lineRule="auto"/>
        <w:ind w:firstLine="60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91B03">
        <w:rPr>
          <w:rFonts w:ascii="Times New Roman" w:hAnsi="Times New Roman"/>
          <w:b/>
          <w:sz w:val="24"/>
          <w:szCs w:val="24"/>
        </w:rPr>
        <w:t xml:space="preserve">Воспитательный потенциал курса «Практикум по решению задач по математике » реализуется </w:t>
      </w:r>
      <w:proofErr w:type="gramStart"/>
      <w:r w:rsidRPr="00E91B03">
        <w:rPr>
          <w:rFonts w:ascii="Times New Roman" w:hAnsi="Times New Roman"/>
          <w:b/>
          <w:sz w:val="24"/>
          <w:szCs w:val="24"/>
        </w:rPr>
        <w:t>через</w:t>
      </w:r>
      <w:proofErr w:type="gramEnd"/>
      <w:r w:rsidRPr="00E91B03">
        <w:rPr>
          <w:rFonts w:ascii="Times New Roman" w:hAnsi="Times New Roman"/>
          <w:b/>
          <w:sz w:val="24"/>
          <w:szCs w:val="24"/>
        </w:rPr>
        <w:t>:</w:t>
      </w:r>
    </w:p>
    <w:p w:rsidR="00E91B03" w:rsidRPr="00E91B03" w:rsidRDefault="00E91B03" w:rsidP="00E91B0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E91B03">
        <w:rPr>
          <w:rFonts w:ascii="Times New Roman" w:eastAsia="Times New Roman" w:hAnsi="Times New Roma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E91B03" w:rsidRPr="00E91B03" w:rsidRDefault="00E91B03" w:rsidP="00E91B0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170979"/>
      <w:bookmarkEnd w:id="0"/>
      <w:r w:rsidRPr="00E91B03">
        <w:rPr>
          <w:rFonts w:ascii="Times New Roman" w:eastAsia="Times New Roman" w:hAnsi="Times New Roman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E91B03" w:rsidRPr="00E91B03" w:rsidRDefault="00E91B03" w:rsidP="00E91B0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170980"/>
      <w:bookmarkEnd w:id="1"/>
      <w:r w:rsidRPr="00E91B03">
        <w:rPr>
          <w:rFonts w:ascii="Times New Roman" w:eastAsia="Times New Roman" w:hAnsi="Times New Roman"/>
          <w:sz w:val="24"/>
          <w:szCs w:val="24"/>
        </w:rPr>
        <w:t xml:space="preserve">побуждение </w:t>
      </w:r>
      <w:proofErr w:type="gramStart"/>
      <w:r w:rsidRPr="00E91B03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E91B03">
        <w:rPr>
          <w:rFonts w:ascii="Times New Roman" w:eastAsia="Times New Roman" w:hAnsi="Times New Roma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E91B03" w:rsidRPr="00E91B03" w:rsidRDefault="00E91B03" w:rsidP="00E91B0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170981"/>
      <w:bookmarkEnd w:id="2"/>
      <w:r w:rsidRPr="00E91B03">
        <w:rPr>
          <w:rFonts w:ascii="Times New Roman" w:eastAsia="Times New Roman" w:hAnsi="Times New Roman"/>
          <w:sz w:val="24"/>
          <w:szCs w:val="24"/>
        </w:rPr>
        <w:t xml:space="preserve">организацию наставничества </w:t>
      </w:r>
      <w:proofErr w:type="gramStart"/>
      <w:r w:rsidRPr="00E91B03">
        <w:rPr>
          <w:rFonts w:ascii="Times New Roman" w:eastAsia="Times New Roman" w:hAnsi="Times New Roman"/>
          <w:sz w:val="24"/>
          <w:szCs w:val="24"/>
        </w:rPr>
        <w:t>мотивированных</w:t>
      </w:r>
      <w:proofErr w:type="gramEnd"/>
      <w:r w:rsidRPr="00E91B03">
        <w:rPr>
          <w:rFonts w:ascii="Times New Roman" w:eastAsia="Times New Roman" w:hAnsi="Times New Roman"/>
          <w:sz w:val="24"/>
          <w:szCs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E91B03" w:rsidRPr="00E91B03" w:rsidRDefault="00E91B03" w:rsidP="00E91B0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170982"/>
      <w:bookmarkEnd w:id="3"/>
      <w:r w:rsidRPr="00E91B03">
        <w:rPr>
          <w:rFonts w:ascii="Times New Roman" w:eastAsia="Times New Roman" w:hAnsi="Times New Roman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E91B03" w:rsidRPr="00E91B03" w:rsidRDefault="00E91B03" w:rsidP="00E91B03">
      <w:pPr>
        <w:spacing w:after="0" w:line="240" w:lineRule="auto"/>
        <w:contextualSpacing/>
        <w:rPr>
          <w:sz w:val="24"/>
          <w:szCs w:val="24"/>
        </w:rPr>
        <w:sectPr w:rsidR="00E91B03" w:rsidRPr="00E91B03">
          <w:pgSz w:w="11906" w:h="16383"/>
          <w:pgMar w:top="1134" w:right="850" w:bottom="1134" w:left="1701" w:header="720" w:footer="720" w:gutter="0"/>
          <w:cols w:space="720"/>
        </w:sectPr>
      </w:pPr>
      <w:r w:rsidRPr="00E91B03">
        <w:rPr>
          <w:rFonts w:ascii="Times New Roman" w:eastAsia="Times New Roman" w:hAnsi="Times New Roman"/>
          <w:sz w:val="24"/>
          <w:szCs w:val="24"/>
        </w:rPr>
        <w:br/>
      </w:r>
    </w:p>
    <w:p w:rsidR="00E91B03" w:rsidRDefault="00E91B03" w:rsidP="000902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902A0" w:rsidRPr="00E91B03" w:rsidRDefault="000902A0" w:rsidP="000902A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ТЕМАТИЧЕСКОЕ ПЛАНИРОВАНИЕ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10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класс</w:t>
      </w:r>
    </w:p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708"/>
        <w:gridCol w:w="8648"/>
        <w:gridCol w:w="1418"/>
      </w:tblGrid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tabs>
                <w:tab w:val="left" w:pos="9372"/>
                <w:tab w:val="left" w:pos="9656"/>
              </w:tabs>
              <w:autoSpaceDE w:val="0"/>
              <w:autoSpaceDN w:val="0"/>
              <w:adjustRightInd w:val="0"/>
              <w:spacing w:after="0" w:line="240" w:lineRule="auto"/>
              <w:ind w:right="40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902A0" w:rsidTr="0014366A">
        <w:trPr>
          <w:trHeight w:val="407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Pr="00A50007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Методы решения алгебраических уравнений и неравенств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Функции и графики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Многочлены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Множества. Числовые неравенства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Pr="00A50007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Методы решения тригонометрических уравнений и неравенств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7</w:t>
            </w:r>
          </w:p>
        </w:tc>
        <w:tc>
          <w:tcPr>
            <w:tcW w:w="864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Текстовые задачи. Основные типы текстовых задач. Методы решения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</w:t>
            </w:r>
          </w:p>
        </w:tc>
      </w:tr>
      <w:tr w:rsidR="000902A0" w:rsidTr="0014366A">
        <w:trPr>
          <w:trHeight w:val="1"/>
        </w:trPr>
        <w:tc>
          <w:tcPr>
            <w:tcW w:w="70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8</w:t>
            </w:r>
          </w:p>
        </w:tc>
        <w:tc>
          <w:tcPr>
            <w:tcW w:w="864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0902A0" w:rsidRPr="00A50007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Методы решения задач с параметром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12</w:t>
            </w:r>
          </w:p>
        </w:tc>
      </w:tr>
      <w:tr w:rsidR="000902A0" w:rsidTr="0014366A">
        <w:trPr>
          <w:trHeight w:val="100"/>
        </w:trPr>
        <w:tc>
          <w:tcPr>
            <w:tcW w:w="93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0902A0" w:rsidRDefault="000902A0" w:rsidP="00143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</w:tr>
    </w:tbl>
    <w:p w:rsidR="000902A0" w:rsidRDefault="000902A0" w:rsidP="000902A0">
      <w:pPr>
        <w:autoSpaceDE w:val="0"/>
        <w:autoSpaceDN w:val="0"/>
        <w:adjustRightInd w:val="0"/>
        <w:spacing w:after="0" w:line="240" w:lineRule="auto"/>
        <w:jc w:val="center"/>
      </w:pPr>
    </w:p>
    <w:p w:rsidR="00000000" w:rsidRDefault="00E91B03"/>
    <w:sectPr w:rsidR="00000000" w:rsidSect="00A50007">
      <w:pgSz w:w="12240" w:h="15840"/>
      <w:pgMar w:top="1134" w:right="1701" w:bottom="1134" w:left="85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5ACF4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902A0"/>
    <w:rsid w:val="000902A0"/>
    <w:rsid w:val="00E91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MO</cp:lastModifiedBy>
  <cp:revision>2</cp:revision>
  <dcterms:created xsi:type="dcterms:W3CDTF">2023-10-23T11:20:00Z</dcterms:created>
  <dcterms:modified xsi:type="dcterms:W3CDTF">2023-10-23T11:32:00Z</dcterms:modified>
</cp:coreProperties>
</file>